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5BEA" w14:textId="654419BD" w:rsidR="008B3137" w:rsidRPr="00E074A1" w:rsidRDefault="00931DC0" w:rsidP="00383DA6">
      <w:pPr>
        <w:jc w:val="center"/>
        <w:rPr>
          <w:b/>
          <w:bCs/>
          <w:color w:val="2F5496" w:themeColor="accent1" w:themeShade="BF"/>
          <w:sz w:val="36"/>
          <w:szCs w:val="36"/>
        </w:rPr>
      </w:pPr>
      <w:r>
        <w:rPr>
          <w:b/>
          <w:bCs/>
          <w:color w:val="2F5496" w:themeColor="accent1" w:themeShade="BF"/>
          <w:sz w:val="36"/>
          <w:szCs w:val="36"/>
        </w:rPr>
        <w:t xml:space="preserve"> </w:t>
      </w:r>
      <w:r w:rsidR="008B3137" w:rsidRPr="00E074A1">
        <w:rPr>
          <w:b/>
          <w:bCs/>
          <w:color w:val="2F5496" w:themeColor="accent1" w:themeShade="BF"/>
          <w:sz w:val="36"/>
          <w:szCs w:val="36"/>
        </w:rPr>
        <w:t>Key Takeaways</w:t>
      </w:r>
      <w:r w:rsidR="00383DA6" w:rsidRPr="00E074A1">
        <w:rPr>
          <w:b/>
          <w:bCs/>
          <w:color w:val="2F5496" w:themeColor="accent1" w:themeShade="BF"/>
          <w:sz w:val="36"/>
          <w:szCs w:val="36"/>
        </w:rPr>
        <w:t xml:space="preserve"> from the Cybersecurity Fundamentals Training</w:t>
      </w:r>
    </w:p>
    <w:p w14:paraId="39833004" w14:textId="7EC80887" w:rsidR="00A9441A" w:rsidRPr="00383DA6" w:rsidRDefault="005D192F">
      <w:pPr>
        <w:rPr>
          <w:sz w:val="24"/>
          <w:szCs w:val="24"/>
        </w:rPr>
      </w:pPr>
      <w:r w:rsidRPr="14AB4673">
        <w:rPr>
          <w:sz w:val="24"/>
          <w:szCs w:val="24"/>
        </w:rPr>
        <w:t xml:space="preserve">As a government employee, it is important </w:t>
      </w:r>
      <w:r w:rsidR="00FC21F3">
        <w:rPr>
          <w:sz w:val="24"/>
          <w:szCs w:val="24"/>
        </w:rPr>
        <w:t>that</w:t>
      </w:r>
      <w:r w:rsidRPr="14AB4673">
        <w:rPr>
          <w:sz w:val="24"/>
          <w:szCs w:val="24"/>
        </w:rPr>
        <w:t xml:space="preserve"> you be equipped to protect your department’s mission and the other important work of your government. </w:t>
      </w:r>
      <w:r w:rsidR="5BE36086" w:rsidRPr="14AB4673">
        <w:rPr>
          <w:sz w:val="24"/>
          <w:szCs w:val="24"/>
        </w:rPr>
        <w:t>Among other things</w:t>
      </w:r>
      <w:r w:rsidR="00FC21F3">
        <w:rPr>
          <w:sz w:val="24"/>
          <w:szCs w:val="24"/>
        </w:rPr>
        <w:t>,</w:t>
      </w:r>
      <w:r w:rsidR="5BE36086" w:rsidRPr="14AB4673">
        <w:rPr>
          <w:sz w:val="24"/>
          <w:szCs w:val="24"/>
        </w:rPr>
        <w:t xml:space="preserve"> </w:t>
      </w:r>
      <w:r w:rsidR="04E4B137" w:rsidRPr="14AB4673">
        <w:rPr>
          <w:sz w:val="24"/>
          <w:szCs w:val="24"/>
        </w:rPr>
        <w:t>t</w:t>
      </w:r>
      <w:r w:rsidRPr="14AB4673">
        <w:rPr>
          <w:sz w:val="24"/>
          <w:szCs w:val="24"/>
        </w:rPr>
        <w:t xml:space="preserve">hat means </w:t>
      </w:r>
      <w:r w:rsidR="06B14C2D" w:rsidRPr="14AB4673">
        <w:rPr>
          <w:sz w:val="24"/>
          <w:szCs w:val="24"/>
        </w:rPr>
        <w:t xml:space="preserve">you must </w:t>
      </w:r>
      <w:r w:rsidRPr="14AB4673">
        <w:rPr>
          <w:sz w:val="24"/>
          <w:szCs w:val="24"/>
        </w:rPr>
        <w:t xml:space="preserve">protect the government systems and information you have access to and be aware of cyber threats that may jeopardize your government’s ability to </w:t>
      </w:r>
      <w:r w:rsidR="003D5946">
        <w:rPr>
          <w:sz w:val="24"/>
          <w:szCs w:val="24"/>
        </w:rPr>
        <w:t>achieve your government mission</w:t>
      </w:r>
      <w:r w:rsidRPr="14AB4673">
        <w:rPr>
          <w:sz w:val="24"/>
          <w:szCs w:val="24"/>
        </w:rPr>
        <w:t xml:space="preserve">. </w:t>
      </w:r>
      <w:r w:rsidR="006F70B7" w:rsidRPr="14AB4673">
        <w:rPr>
          <w:sz w:val="24"/>
          <w:szCs w:val="24"/>
        </w:rPr>
        <w:t xml:space="preserve">Below are </w:t>
      </w:r>
      <w:r w:rsidRPr="14AB4673">
        <w:rPr>
          <w:sz w:val="24"/>
          <w:szCs w:val="24"/>
        </w:rPr>
        <w:t xml:space="preserve">Key Takeaways from the Cybersecurity Fundamentals Training </w:t>
      </w:r>
      <w:r w:rsidR="006F70B7" w:rsidRPr="14AB4673">
        <w:rPr>
          <w:sz w:val="24"/>
          <w:szCs w:val="24"/>
        </w:rPr>
        <w:t xml:space="preserve">which </w:t>
      </w:r>
      <w:r w:rsidRPr="14AB4673">
        <w:rPr>
          <w:sz w:val="24"/>
          <w:szCs w:val="24"/>
        </w:rPr>
        <w:t>highlight important cybersecurity fundamentals</w:t>
      </w:r>
      <w:r w:rsidR="00E343F0" w:rsidRPr="14AB4673">
        <w:rPr>
          <w:sz w:val="24"/>
          <w:szCs w:val="24"/>
        </w:rPr>
        <w:t>.</w:t>
      </w:r>
    </w:p>
    <w:p w14:paraId="1EA02AF2" w14:textId="77777777" w:rsidR="009A6046" w:rsidRPr="00383DA6" w:rsidRDefault="009A6046">
      <w:pPr>
        <w:rPr>
          <w:b/>
          <w:bCs/>
          <w:i/>
          <w:iCs/>
          <w:sz w:val="24"/>
          <w:szCs w:val="24"/>
        </w:rPr>
      </w:pPr>
    </w:p>
    <w:p w14:paraId="244E099C" w14:textId="052CB173" w:rsidR="00320818" w:rsidRPr="00383DA6" w:rsidRDefault="00320818">
      <w:pPr>
        <w:rPr>
          <w:b/>
          <w:bCs/>
          <w:i/>
          <w:iCs/>
          <w:sz w:val="24"/>
          <w:szCs w:val="24"/>
        </w:rPr>
      </w:pPr>
      <w:r w:rsidRPr="00383DA6">
        <w:rPr>
          <w:b/>
          <w:bCs/>
          <w:i/>
          <w:iCs/>
          <w:sz w:val="24"/>
          <w:szCs w:val="24"/>
        </w:rPr>
        <w:t>Cyber Threats to Government Missions</w:t>
      </w:r>
    </w:p>
    <w:p w14:paraId="77B5FF09" w14:textId="1C11EB45" w:rsidR="00FE5AC0" w:rsidRPr="00383DA6" w:rsidRDefault="00FE5AC0" w:rsidP="2AC3A703">
      <w:pPr>
        <w:pStyle w:val="ListParagraph"/>
        <w:numPr>
          <w:ilvl w:val="0"/>
          <w:numId w:val="1"/>
        </w:numPr>
        <w:rPr>
          <w:rFonts w:eastAsiaTheme="minorEastAsia"/>
          <w:sz w:val="24"/>
          <w:szCs w:val="24"/>
        </w:rPr>
      </w:pPr>
      <w:r w:rsidRPr="2AC3A703">
        <w:rPr>
          <w:sz w:val="24"/>
          <w:szCs w:val="24"/>
        </w:rPr>
        <w:t>Cybersecurity threats to services</w:t>
      </w:r>
      <w:r w:rsidR="00FC21F3" w:rsidRPr="2AC3A703">
        <w:rPr>
          <w:sz w:val="24"/>
          <w:szCs w:val="24"/>
        </w:rPr>
        <w:t xml:space="preserve"> are a </w:t>
      </w:r>
      <w:r w:rsidR="00FC21F3" w:rsidRPr="2AC3A703">
        <w:rPr>
          <w:i/>
          <w:iCs/>
          <w:sz w:val="24"/>
          <w:szCs w:val="24"/>
        </w:rPr>
        <w:t xml:space="preserve">significant national security concern. </w:t>
      </w:r>
      <w:r w:rsidRPr="2AC3A703">
        <w:rPr>
          <w:sz w:val="24"/>
          <w:szCs w:val="24"/>
        </w:rPr>
        <w:t xml:space="preserve"> </w:t>
      </w:r>
      <w:r w:rsidR="1E809365" w:rsidRPr="2AC3A703">
        <w:rPr>
          <w:sz w:val="24"/>
          <w:szCs w:val="24"/>
        </w:rPr>
        <w:t xml:space="preserve">Your job as a government employee is to protect government networks. </w:t>
      </w:r>
      <w:r w:rsidRPr="2AC3A703">
        <w:rPr>
          <w:sz w:val="24"/>
          <w:szCs w:val="24"/>
        </w:rPr>
        <w:t xml:space="preserve">Threat actors in cyberspace include people or organizations with the intent and motivation to compromise information systems. </w:t>
      </w:r>
      <w:r w:rsidR="00C4287C" w:rsidRPr="2AC3A703">
        <w:rPr>
          <w:i/>
          <w:iCs/>
          <w:sz w:val="24"/>
          <w:szCs w:val="24"/>
        </w:rPr>
        <w:t xml:space="preserve">Any </w:t>
      </w:r>
      <w:r w:rsidRPr="2AC3A703">
        <w:rPr>
          <w:i/>
          <w:iCs/>
          <w:sz w:val="24"/>
          <w:szCs w:val="24"/>
        </w:rPr>
        <w:t xml:space="preserve">government employee </w:t>
      </w:r>
      <w:r w:rsidR="185BA73A" w:rsidRPr="2AC3A703">
        <w:rPr>
          <w:sz w:val="24"/>
          <w:szCs w:val="24"/>
        </w:rPr>
        <w:t>can</w:t>
      </w:r>
      <w:r w:rsidRPr="2AC3A703">
        <w:rPr>
          <w:sz w:val="24"/>
          <w:szCs w:val="24"/>
        </w:rPr>
        <w:t xml:space="preserve"> be a target of dangerous threat actors in cyberspace.</w:t>
      </w:r>
    </w:p>
    <w:p w14:paraId="39DD1553" w14:textId="7157CB4D" w:rsidR="00FE5AC0" w:rsidRPr="00383DA6" w:rsidRDefault="00FE5AC0" w:rsidP="00FE5AC0">
      <w:pPr>
        <w:pStyle w:val="ListParagraph"/>
        <w:numPr>
          <w:ilvl w:val="0"/>
          <w:numId w:val="1"/>
        </w:numPr>
        <w:rPr>
          <w:sz w:val="24"/>
          <w:szCs w:val="24"/>
        </w:rPr>
      </w:pPr>
      <w:r w:rsidRPr="00383DA6">
        <w:rPr>
          <w:sz w:val="24"/>
          <w:szCs w:val="24"/>
        </w:rPr>
        <w:t>Threat actors include hostile and state-sponsored actors; political and ideological actors; organized crime; insiders; and hackers.</w:t>
      </w:r>
    </w:p>
    <w:p w14:paraId="501F3D8F" w14:textId="5AA27865" w:rsidR="00FE5AC0" w:rsidRPr="00383DA6" w:rsidRDefault="00FE5AC0" w:rsidP="00FE5AC0">
      <w:pPr>
        <w:pStyle w:val="ListParagraph"/>
        <w:numPr>
          <w:ilvl w:val="0"/>
          <w:numId w:val="1"/>
        </w:numPr>
        <w:rPr>
          <w:sz w:val="24"/>
          <w:szCs w:val="24"/>
        </w:rPr>
      </w:pPr>
      <w:r w:rsidRPr="00383DA6">
        <w:rPr>
          <w:sz w:val="24"/>
          <w:szCs w:val="24"/>
        </w:rPr>
        <w:t xml:space="preserve">Common tactics used by threat actors in cyberspace </w:t>
      </w:r>
      <w:proofErr w:type="gramStart"/>
      <w:r w:rsidRPr="00383DA6">
        <w:rPr>
          <w:sz w:val="24"/>
          <w:szCs w:val="24"/>
        </w:rPr>
        <w:t>include:</w:t>
      </w:r>
      <w:proofErr w:type="gramEnd"/>
      <w:r w:rsidRPr="00383DA6">
        <w:rPr>
          <w:sz w:val="24"/>
          <w:szCs w:val="24"/>
        </w:rPr>
        <w:t xml:space="preserve"> phishing</w:t>
      </w:r>
      <w:r w:rsidR="00FC21F3">
        <w:rPr>
          <w:sz w:val="24"/>
          <w:szCs w:val="24"/>
        </w:rPr>
        <w:t>,</w:t>
      </w:r>
      <w:r w:rsidR="00145CD1">
        <w:rPr>
          <w:sz w:val="24"/>
          <w:szCs w:val="24"/>
        </w:rPr>
        <w:t xml:space="preserve"> the mis-use of hacked </w:t>
      </w:r>
      <w:r w:rsidRPr="00383DA6">
        <w:rPr>
          <w:sz w:val="24"/>
          <w:szCs w:val="24"/>
        </w:rPr>
        <w:t>valid accounts</w:t>
      </w:r>
      <w:r w:rsidR="00FC21F3">
        <w:rPr>
          <w:sz w:val="24"/>
          <w:szCs w:val="24"/>
        </w:rPr>
        <w:t>,</w:t>
      </w:r>
      <w:r w:rsidRPr="00383DA6">
        <w:rPr>
          <w:sz w:val="24"/>
          <w:szCs w:val="24"/>
        </w:rPr>
        <w:t xml:space="preserve"> network sniffing</w:t>
      </w:r>
      <w:r w:rsidR="00FC21F3">
        <w:rPr>
          <w:sz w:val="24"/>
          <w:szCs w:val="24"/>
        </w:rPr>
        <w:t>,</w:t>
      </w:r>
      <w:r w:rsidRPr="00383DA6">
        <w:rPr>
          <w:sz w:val="24"/>
          <w:szCs w:val="24"/>
        </w:rPr>
        <w:t xml:space="preserve"> </w:t>
      </w:r>
      <w:r w:rsidR="00C4287C">
        <w:rPr>
          <w:sz w:val="24"/>
          <w:szCs w:val="24"/>
        </w:rPr>
        <w:t>exploiting</w:t>
      </w:r>
      <w:r w:rsidRPr="00383DA6">
        <w:rPr>
          <w:sz w:val="24"/>
          <w:szCs w:val="24"/>
        </w:rPr>
        <w:t xml:space="preserve"> publicly available information </w:t>
      </w:r>
      <w:r w:rsidR="00C4287C">
        <w:rPr>
          <w:sz w:val="24"/>
          <w:szCs w:val="24"/>
        </w:rPr>
        <w:t xml:space="preserve">found </w:t>
      </w:r>
      <w:r w:rsidRPr="00383DA6">
        <w:rPr>
          <w:sz w:val="24"/>
          <w:szCs w:val="24"/>
        </w:rPr>
        <w:t>online</w:t>
      </w:r>
      <w:r w:rsidR="00FC21F3">
        <w:rPr>
          <w:sz w:val="24"/>
          <w:szCs w:val="24"/>
        </w:rPr>
        <w:t>,</w:t>
      </w:r>
      <w:r w:rsidRPr="00383DA6">
        <w:rPr>
          <w:sz w:val="24"/>
          <w:szCs w:val="24"/>
        </w:rPr>
        <w:t xml:space="preserve"> social engineering</w:t>
      </w:r>
      <w:r w:rsidR="00FC21F3">
        <w:rPr>
          <w:sz w:val="24"/>
          <w:szCs w:val="24"/>
        </w:rPr>
        <w:t>, and others</w:t>
      </w:r>
      <w:r w:rsidRPr="00383DA6">
        <w:rPr>
          <w:sz w:val="24"/>
          <w:szCs w:val="24"/>
        </w:rPr>
        <w:t>.</w:t>
      </w:r>
    </w:p>
    <w:p w14:paraId="5C35EA57" w14:textId="77777777" w:rsidR="004B7061" w:rsidRPr="00383DA6" w:rsidRDefault="004B7061" w:rsidP="004B7061">
      <w:pPr>
        <w:pStyle w:val="ListParagraph"/>
        <w:rPr>
          <w:sz w:val="24"/>
          <w:szCs w:val="24"/>
        </w:rPr>
      </w:pPr>
    </w:p>
    <w:p w14:paraId="4A4BEFD9" w14:textId="72B78B37" w:rsidR="00FE5AC0" w:rsidRPr="00383DA6" w:rsidRDefault="00FE5AC0">
      <w:pPr>
        <w:rPr>
          <w:b/>
          <w:bCs/>
          <w:i/>
          <w:iCs/>
          <w:sz w:val="24"/>
          <w:szCs w:val="24"/>
        </w:rPr>
      </w:pPr>
      <w:r w:rsidRPr="00383DA6">
        <w:rPr>
          <w:b/>
          <w:bCs/>
          <w:i/>
          <w:iCs/>
          <w:sz w:val="24"/>
          <w:szCs w:val="24"/>
        </w:rPr>
        <w:t>Cybersecurity Basics</w:t>
      </w:r>
    </w:p>
    <w:p w14:paraId="0664AA3B" w14:textId="66F9442F" w:rsidR="00FE5AC0" w:rsidRPr="00383DA6" w:rsidRDefault="00FE5AC0" w:rsidP="00FE5AC0">
      <w:pPr>
        <w:pStyle w:val="ListParagraph"/>
        <w:numPr>
          <w:ilvl w:val="0"/>
          <w:numId w:val="2"/>
        </w:numPr>
        <w:rPr>
          <w:sz w:val="24"/>
          <w:szCs w:val="24"/>
        </w:rPr>
      </w:pPr>
      <w:r w:rsidRPr="14AB4673">
        <w:rPr>
          <w:sz w:val="24"/>
          <w:szCs w:val="24"/>
        </w:rPr>
        <w:t>Government employees can best fulfi</w:t>
      </w:r>
      <w:r w:rsidR="00FC21F3">
        <w:rPr>
          <w:sz w:val="24"/>
          <w:szCs w:val="24"/>
        </w:rPr>
        <w:t>l</w:t>
      </w:r>
      <w:r w:rsidRPr="14AB4673">
        <w:rPr>
          <w:sz w:val="24"/>
          <w:szCs w:val="24"/>
        </w:rPr>
        <w:t xml:space="preserve">l their role in protecting the nation’s information security by </w:t>
      </w:r>
      <w:r w:rsidRPr="14AB4673">
        <w:rPr>
          <w:i/>
          <w:iCs/>
          <w:sz w:val="24"/>
          <w:szCs w:val="24"/>
        </w:rPr>
        <w:t xml:space="preserve">abiding by </w:t>
      </w:r>
      <w:r w:rsidR="00C4287C">
        <w:rPr>
          <w:i/>
          <w:iCs/>
          <w:sz w:val="24"/>
          <w:szCs w:val="24"/>
        </w:rPr>
        <w:t xml:space="preserve">information security </w:t>
      </w:r>
      <w:r w:rsidRPr="14AB4673">
        <w:rPr>
          <w:i/>
          <w:iCs/>
          <w:sz w:val="24"/>
          <w:szCs w:val="24"/>
        </w:rPr>
        <w:t>policies and practicing good cyber hygiene</w:t>
      </w:r>
      <w:r w:rsidRPr="14AB4673">
        <w:rPr>
          <w:sz w:val="24"/>
          <w:szCs w:val="24"/>
        </w:rPr>
        <w:t xml:space="preserve">. </w:t>
      </w:r>
    </w:p>
    <w:p w14:paraId="5695A0CC" w14:textId="03B9BB89" w:rsidR="00FE5AC0" w:rsidRPr="00383DA6" w:rsidRDefault="00FE5AC0" w:rsidP="00FE5AC0">
      <w:pPr>
        <w:pStyle w:val="ListParagraph"/>
        <w:numPr>
          <w:ilvl w:val="0"/>
          <w:numId w:val="2"/>
        </w:numPr>
        <w:rPr>
          <w:sz w:val="24"/>
          <w:szCs w:val="24"/>
        </w:rPr>
      </w:pPr>
      <w:r w:rsidRPr="00383DA6">
        <w:rPr>
          <w:sz w:val="24"/>
          <w:szCs w:val="24"/>
        </w:rPr>
        <w:t>Good cyber hygiene includes setting secure passwords</w:t>
      </w:r>
      <w:r w:rsidR="00FC21F3">
        <w:rPr>
          <w:sz w:val="24"/>
          <w:szCs w:val="24"/>
        </w:rPr>
        <w:t xml:space="preserve"> and not sharing them</w:t>
      </w:r>
      <w:r w:rsidRPr="00383DA6">
        <w:rPr>
          <w:sz w:val="24"/>
          <w:szCs w:val="24"/>
        </w:rPr>
        <w:t>;</w:t>
      </w:r>
      <w:r w:rsidR="00556451" w:rsidRPr="00383DA6">
        <w:rPr>
          <w:sz w:val="24"/>
          <w:szCs w:val="24"/>
        </w:rPr>
        <w:t xml:space="preserve"> avoiding reusing passwords on different systems and applications;</w:t>
      </w:r>
      <w:r w:rsidRPr="00383DA6">
        <w:rPr>
          <w:sz w:val="24"/>
          <w:szCs w:val="24"/>
        </w:rPr>
        <w:t xml:space="preserve"> locking your systems when you are physically away from them;</w:t>
      </w:r>
      <w:r w:rsidR="007D55D0" w:rsidRPr="00383DA6">
        <w:rPr>
          <w:sz w:val="24"/>
          <w:szCs w:val="24"/>
        </w:rPr>
        <w:t xml:space="preserve"> using multi-factor authentication when available,</w:t>
      </w:r>
      <w:r w:rsidRPr="00383DA6">
        <w:rPr>
          <w:sz w:val="24"/>
          <w:szCs w:val="24"/>
        </w:rPr>
        <w:t xml:space="preserve"> and not </w:t>
      </w:r>
      <w:r w:rsidR="00C4287C">
        <w:rPr>
          <w:sz w:val="24"/>
          <w:szCs w:val="24"/>
        </w:rPr>
        <w:t>attempting to work around</w:t>
      </w:r>
      <w:r w:rsidR="00C4287C" w:rsidRPr="00383DA6">
        <w:rPr>
          <w:sz w:val="24"/>
          <w:szCs w:val="24"/>
        </w:rPr>
        <w:t xml:space="preserve"> </w:t>
      </w:r>
      <w:r w:rsidRPr="00383DA6">
        <w:rPr>
          <w:sz w:val="24"/>
          <w:szCs w:val="24"/>
        </w:rPr>
        <w:t>enterprise and network controls.</w:t>
      </w:r>
    </w:p>
    <w:p w14:paraId="6812FF44" w14:textId="075C1EEF" w:rsidR="00FE5AC0" w:rsidRPr="00383DA6" w:rsidRDefault="001664BB" w:rsidP="00FE5AC0">
      <w:pPr>
        <w:pStyle w:val="ListParagraph"/>
        <w:numPr>
          <w:ilvl w:val="0"/>
          <w:numId w:val="2"/>
        </w:numPr>
        <w:rPr>
          <w:sz w:val="24"/>
          <w:szCs w:val="24"/>
        </w:rPr>
      </w:pPr>
      <w:r w:rsidRPr="00383DA6">
        <w:rPr>
          <w:sz w:val="24"/>
          <w:szCs w:val="24"/>
        </w:rPr>
        <w:t xml:space="preserve">Protect government and personal information </w:t>
      </w:r>
      <w:r w:rsidR="00753401" w:rsidRPr="00383DA6">
        <w:rPr>
          <w:sz w:val="24"/>
          <w:szCs w:val="24"/>
        </w:rPr>
        <w:t xml:space="preserve">by using approved VPNs </w:t>
      </w:r>
      <w:r w:rsidR="000A7E15" w:rsidRPr="00383DA6">
        <w:rPr>
          <w:sz w:val="24"/>
          <w:szCs w:val="24"/>
        </w:rPr>
        <w:t xml:space="preserve">and encryption </w:t>
      </w:r>
      <w:r w:rsidR="00753401" w:rsidRPr="00383DA6">
        <w:rPr>
          <w:sz w:val="24"/>
          <w:szCs w:val="24"/>
        </w:rPr>
        <w:t>when available</w:t>
      </w:r>
      <w:r w:rsidR="00C4287C">
        <w:rPr>
          <w:sz w:val="24"/>
          <w:szCs w:val="24"/>
        </w:rPr>
        <w:t>, especially when</w:t>
      </w:r>
      <w:r w:rsidR="000A7E15" w:rsidRPr="00383DA6">
        <w:rPr>
          <w:sz w:val="24"/>
          <w:szCs w:val="24"/>
        </w:rPr>
        <w:t xml:space="preserve"> connect</w:t>
      </w:r>
      <w:r w:rsidR="00C4287C">
        <w:rPr>
          <w:sz w:val="24"/>
          <w:szCs w:val="24"/>
        </w:rPr>
        <w:t>ing</w:t>
      </w:r>
      <w:r w:rsidR="000A7E15" w:rsidRPr="00383DA6">
        <w:rPr>
          <w:sz w:val="24"/>
          <w:szCs w:val="24"/>
        </w:rPr>
        <w:t xml:space="preserve"> to public Wi-Fi.</w:t>
      </w:r>
      <w:r w:rsidR="008C02CF" w:rsidRPr="00383DA6">
        <w:rPr>
          <w:sz w:val="24"/>
          <w:szCs w:val="24"/>
        </w:rPr>
        <w:t xml:space="preserve"> </w:t>
      </w:r>
    </w:p>
    <w:p w14:paraId="0D102D70" w14:textId="5A07F564" w:rsidR="004B7061" w:rsidRPr="00383DA6" w:rsidRDefault="004B7061" w:rsidP="004B7061">
      <w:pPr>
        <w:pStyle w:val="ListParagraph"/>
        <w:numPr>
          <w:ilvl w:val="0"/>
          <w:numId w:val="2"/>
        </w:numPr>
        <w:rPr>
          <w:rFonts w:eastAsiaTheme="minorEastAsia"/>
          <w:sz w:val="24"/>
          <w:szCs w:val="24"/>
        </w:rPr>
      </w:pPr>
      <w:r w:rsidRPr="00383DA6">
        <w:rPr>
          <w:sz w:val="24"/>
          <w:szCs w:val="24"/>
        </w:rPr>
        <w:t xml:space="preserve">Anti-virus software is </w:t>
      </w:r>
      <w:r w:rsidRPr="00383DA6">
        <w:rPr>
          <w:rFonts w:ascii="Calibri" w:eastAsia="Calibri" w:hAnsi="Calibri" w:cs="Calibri"/>
          <w:sz w:val="24"/>
          <w:szCs w:val="24"/>
        </w:rPr>
        <w:t>a vital component of your overall cyber hygiene in its protection against security breaches, along with other threats.</w:t>
      </w:r>
      <w:r w:rsidR="00FC21F3">
        <w:rPr>
          <w:rFonts w:ascii="Calibri" w:eastAsia="Calibri" w:hAnsi="Calibri" w:cs="Calibri"/>
          <w:sz w:val="24"/>
          <w:szCs w:val="24"/>
        </w:rPr>
        <w:t xml:space="preserve"> Beware of unlicensed anti-virus programs which may themselves introduce malware.</w:t>
      </w:r>
    </w:p>
    <w:p w14:paraId="18B510E7" w14:textId="77777777" w:rsidR="004B7061" w:rsidRPr="00383DA6" w:rsidRDefault="004B7061" w:rsidP="004B7061">
      <w:pPr>
        <w:pStyle w:val="ListParagraph"/>
        <w:rPr>
          <w:rFonts w:eastAsiaTheme="minorEastAsia"/>
          <w:sz w:val="24"/>
          <w:szCs w:val="24"/>
        </w:rPr>
      </w:pPr>
    </w:p>
    <w:p w14:paraId="5018E32E" w14:textId="741B7815" w:rsidR="00FE5AC0" w:rsidRPr="00383DA6" w:rsidRDefault="004C3BBB">
      <w:pPr>
        <w:rPr>
          <w:b/>
          <w:bCs/>
          <w:i/>
          <w:iCs/>
          <w:sz w:val="24"/>
          <w:szCs w:val="24"/>
        </w:rPr>
      </w:pPr>
      <w:r>
        <w:rPr>
          <w:b/>
          <w:bCs/>
          <w:i/>
          <w:iCs/>
          <w:sz w:val="24"/>
          <w:szCs w:val="24"/>
        </w:rPr>
        <w:br w:type="page"/>
      </w:r>
      <w:r w:rsidR="00FE5AC0" w:rsidRPr="00383DA6">
        <w:rPr>
          <w:b/>
          <w:bCs/>
          <w:i/>
          <w:iCs/>
          <w:sz w:val="24"/>
          <w:szCs w:val="24"/>
        </w:rPr>
        <w:lastRenderedPageBreak/>
        <w:t>Online Safety</w:t>
      </w:r>
    </w:p>
    <w:p w14:paraId="4487B765" w14:textId="33B1B450" w:rsidR="00E41C0E" w:rsidRDefault="00FF5A0A" w:rsidP="008C02CF">
      <w:pPr>
        <w:pStyle w:val="ListParagraph"/>
        <w:numPr>
          <w:ilvl w:val="0"/>
          <w:numId w:val="3"/>
        </w:numPr>
        <w:rPr>
          <w:sz w:val="24"/>
          <w:szCs w:val="24"/>
        </w:rPr>
      </w:pPr>
      <w:r w:rsidRPr="00383DA6">
        <w:rPr>
          <w:sz w:val="24"/>
          <w:szCs w:val="24"/>
        </w:rPr>
        <w:t xml:space="preserve">Never conduct </w:t>
      </w:r>
      <w:r w:rsidR="007E6260">
        <w:rPr>
          <w:sz w:val="24"/>
          <w:szCs w:val="24"/>
        </w:rPr>
        <w:t>activities that involve sensitive data</w:t>
      </w:r>
      <w:r w:rsidRPr="00383DA6">
        <w:rPr>
          <w:sz w:val="24"/>
          <w:szCs w:val="24"/>
        </w:rPr>
        <w:t xml:space="preserve"> online while using a public o</w:t>
      </w:r>
      <w:r w:rsidR="004C3BBB">
        <w:rPr>
          <w:sz w:val="24"/>
          <w:szCs w:val="24"/>
        </w:rPr>
        <w:t>r</w:t>
      </w:r>
      <w:r w:rsidRPr="00383DA6">
        <w:rPr>
          <w:sz w:val="24"/>
          <w:szCs w:val="24"/>
        </w:rPr>
        <w:t xml:space="preserve"> unsecured Wi-Fi network</w:t>
      </w:r>
      <w:r w:rsidR="00E41C0E">
        <w:rPr>
          <w:sz w:val="24"/>
          <w:szCs w:val="24"/>
        </w:rPr>
        <w:t>.</w:t>
      </w:r>
      <w:r w:rsidRPr="00383DA6">
        <w:rPr>
          <w:sz w:val="24"/>
          <w:szCs w:val="24"/>
        </w:rPr>
        <w:t xml:space="preserve"> </w:t>
      </w:r>
    </w:p>
    <w:p w14:paraId="002C3FB3" w14:textId="435F3642" w:rsidR="00FE5AC0" w:rsidRPr="00383DA6" w:rsidRDefault="00E41C0E" w:rsidP="008C02CF">
      <w:pPr>
        <w:pStyle w:val="ListParagraph"/>
        <w:numPr>
          <w:ilvl w:val="0"/>
          <w:numId w:val="3"/>
        </w:numPr>
        <w:rPr>
          <w:sz w:val="24"/>
          <w:szCs w:val="24"/>
        </w:rPr>
      </w:pPr>
      <w:r>
        <w:rPr>
          <w:sz w:val="24"/>
          <w:szCs w:val="24"/>
        </w:rPr>
        <w:t>U</w:t>
      </w:r>
      <w:r w:rsidR="00FF5A0A" w:rsidRPr="00383DA6">
        <w:rPr>
          <w:sz w:val="24"/>
          <w:szCs w:val="24"/>
        </w:rPr>
        <w:t>se multi-factor authentication</w:t>
      </w:r>
      <w:r w:rsidR="004C3BBB">
        <w:rPr>
          <w:sz w:val="24"/>
          <w:szCs w:val="24"/>
        </w:rPr>
        <w:t xml:space="preserve"> where possible</w:t>
      </w:r>
      <w:r w:rsidR="00FF5A0A" w:rsidRPr="00383DA6">
        <w:rPr>
          <w:sz w:val="24"/>
          <w:szCs w:val="24"/>
        </w:rPr>
        <w:t xml:space="preserve">. </w:t>
      </w:r>
    </w:p>
    <w:p w14:paraId="7B7CB4F1" w14:textId="0822C026" w:rsidR="00FF5A0A" w:rsidRPr="00383DA6" w:rsidRDefault="00FF5A0A" w:rsidP="008C02CF">
      <w:pPr>
        <w:pStyle w:val="ListParagraph"/>
        <w:numPr>
          <w:ilvl w:val="0"/>
          <w:numId w:val="3"/>
        </w:numPr>
        <w:rPr>
          <w:sz w:val="24"/>
          <w:szCs w:val="24"/>
        </w:rPr>
      </w:pPr>
      <w:r w:rsidRPr="00383DA6">
        <w:rPr>
          <w:sz w:val="24"/>
          <w:szCs w:val="24"/>
        </w:rPr>
        <w:t>Double</w:t>
      </w:r>
      <w:r w:rsidR="004C3BBB">
        <w:rPr>
          <w:sz w:val="24"/>
          <w:szCs w:val="24"/>
        </w:rPr>
        <w:t>-</w:t>
      </w:r>
      <w:r w:rsidRPr="00383DA6">
        <w:rPr>
          <w:sz w:val="24"/>
          <w:szCs w:val="24"/>
        </w:rPr>
        <w:t xml:space="preserve">check </w:t>
      </w:r>
      <w:r w:rsidR="00981F1E" w:rsidRPr="00383DA6">
        <w:rPr>
          <w:sz w:val="24"/>
          <w:szCs w:val="24"/>
        </w:rPr>
        <w:t xml:space="preserve">the </w:t>
      </w:r>
      <w:r w:rsidRPr="00383DA6">
        <w:rPr>
          <w:sz w:val="24"/>
          <w:szCs w:val="24"/>
        </w:rPr>
        <w:t>URL</w:t>
      </w:r>
      <w:r w:rsidR="00981F1E" w:rsidRPr="00383DA6">
        <w:rPr>
          <w:sz w:val="24"/>
          <w:szCs w:val="24"/>
        </w:rPr>
        <w:t>s of secure sites (such as financial institutions and other critical websites)</w:t>
      </w:r>
      <w:r w:rsidRPr="00383DA6">
        <w:rPr>
          <w:sz w:val="24"/>
          <w:szCs w:val="24"/>
        </w:rPr>
        <w:t xml:space="preserve"> to ensure </w:t>
      </w:r>
      <w:r w:rsidR="00981F1E" w:rsidRPr="00383DA6">
        <w:rPr>
          <w:sz w:val="24"/>
          <w:szCs w:val="24"/>
        </w:rPr>
        <w:t xml:space="preserve">they </w:t>
      </w:r>
      <w:r w:rsidRPr="00383DA6">
        <w:rPr>
          <w:sz w:val="24"/>
          <w:szCs w:val="24"/>
        </w:rPr>
        <w:t xml:space="preserve">contain </w:t>
      </w:r>
      <w:r w:rsidR="004C3BBB">
        <w:rPr>
          <w:sz w:val="24"/>
          <w:szCs w:val="24"/>
        </w:rPr>
        <w:t>“</w:t>
      </w:r>
      <w:r w:rsidRPr="00383DA6">
        <w:rPr>
          <w:sz w:val="24"/>
          <w:szCs w:val="24"/>
        </w:rPr>
        <w:t>https</w:t>
      </w:r>
      <w:r w:rsidR="004C3BBB">
        <w:rPr>
          <w:sz w:val="24"/>
          <w:szCs w:val="24"/>
        </w:rPr>
        <w:t>”</w:t>
      </w:r>
      <w:r w:rsidRPr="00383DA6">
        <w:rPr>
          <w:sz w:val="24"/>
          <w:szCs w:val="24"/>
        </w:rPr>
        <w:t xml:space="preserve"> and the appropriate country suffix. If you ever have any questions about inquiries received fro</w:t>
      </w:r>
      <w:r w:rsidR="000C1985" w:rsidRPr="00383DA6">
        <w:rPr>
          <w:sz w:val="24"/>
          <w:szCs w:val="24"/>
        </w:rPr>
        <w:t>m</w:t>
      </w:r>
      <w:r w:rsidRPr="00383DA6">
        <w:rPr>
          <w:sz w:val="24"/>
          <w:szCs w:val="24"/>
        </w:rPr>
        <w:t xml:space="preserve"> financial institution</w:t>
      </w:r>
      <w:r w:rsidR="000C1985" w:rsidRPr="00383DA6">
        <w:rPr>
          <w:sz w:val="24"/>
          <w:szCs w:val="24"/>
        </w:rPr>
        <w:t>s</w:t>
      </w:r>
      <w:r w:rsidR="004C3BBB">
        <w:rPr>
          <w:sz w:val="24"/>
          <w:szCs w:val="24"/>
        </w:rPr>
        <w:t>,</w:t>
      </w:r>
      <w:r w:rsidRPr="00383DA6">
        <w:rPr>
          <w:sz w:val="24"/>
          <w:szCs w:val="24"/>
        </w:rPr>
        <w:t xml:space="preserve"> contact the institution directly.</w:t>
      </w:r>
    </w:p>
    <w:p w14:paraId="066C8E67" w14:textId="383222E2" w:rsidR="00FF5A0A" w:rsidRPr="00383DA6" w:rsidRDefault="00FF5A0A" w:rsidP="008C02CF">
      <w:pPr>
        <w:pStyle w:val="ListParagraph"/>
        <w:numPr>
          <w:ilvl w:val="0"/>
          <w:numId w:val="3"/>
        </w:numPr>
        <w:rPr>
          <w:sz w:val="24"/>
          <w:szCs w:val="24"/>
        </w:rPr>
      </w:pPr>
      <w:r w:rsidRPr="14AB4673">
        <w:rPr>
          <w:sz w:val="24"/>
          <w:szCs w:val="24"/>
        </w:rPr>
        <w:t xml:space="preserve">Learn your organization’s policies regarding social media use and </w:t>
      </w:r>
      <w:r w:rsidR="004C3BBB">
        <w:rPr>
          <w:sz w:val="24"/>
          <w:szCs w:val="24"/>
        </w:rPr>
        <w:t>be aware</w:t>
      </w:r>
      <w:r w:rsidRPr="14AB4673">
        <w:rPr>
          <w:sz w:val="24"/>
          <w:szCs w:val="24"/>
        </w:rPr>
        <w:t xml:space="preserve"> that what you put online stays online.</w:t>
      </w:r>
      <w:r w:rsidR="001B02D7" w:rsidRPr="14AB4673">
        <w:rPr>
          <w:sz w:val="24"/>
          <w:szCs w:val="24"/>
        </w:rPr>
        <w:t xml:space="preserve"> </w:t>
      </w:r>
      <w:r w:rsidR="001B02D7" w:rsidRPr="14AB4673">
        <w:rPr>
          <w:i/>
          <w:iCs/>
          <w:sz w:val="24"/>
          <w:szCs w:val="24"/>
        </w:rPr>
        <w:t>Do not post any of your personally identifying information</w:t>
      </w:r>
      <w:r w:rsidR="003C6511" w:rsidRPr="14AB4673">
        <w:rPr>
          <w:i/>
          <w:iCs/>
          <w:sz w:val="24"/>
          <w:szCs w:val="24"/>
        </w:rPr>
        <w:t xml:space="preserve"> or sensitive government information</w:t>
      </w:r>
      <w:r w:rsidR="001B02D7" w:rsidRPr="14AB4673">
        <w:rPr>
          <w:i/>
          <w:iCs/>
          <w:sz w:val="24"/>
          <w:szCs w:val="24"/>
        </w:rPr>
        <w:t xml:space="preserve"> online</w:t>
      </w:r>
      <w:r w:rsidR="001B02D7" w:rsidRPr="14AB4673">
        <w:rPr>
          <w:sz w:val="24"/>
          <w:szCs w:val="24"/>
        </w:rPr>
        <w:t>.</w:t>
      </w:r>
    </w:p>
    <w:p w14:paraId="0D742887" w14:textId="73979F08" w:rsidR="00FE5AC0" w:rsidRPr="00383DA6" w:rsidRDefault="00325155" w:rsidP="004B7061">
      <w:pPr>
        <w:pStyle w:val="ListParagraph"/>
        <w:numPr>
          <w:ilvl w:val="0"/>
          <w:numId w:val="3"/>
        </w:numPr>
        <w:rPr>
          <w:sz w:val="24"/>
          <w:szCs w:val="24"/>
        </w:rPr>
      </w:pPr>
      <w:r w:rsidRPr="2AC3A703">
        <w:rPr>
          <w:sz w:val="24"/>
          <w:szCs w:val="24"/>
        </w:rPr>
        <w:t xml:space="preserve">Recognizing disinformation is a skill everyone must develop. Before reposting </w:t>
      </w:r>
      <w:r w:rsidR="00BC4943" w:rsidRPr="2AC3A703">
        <w:rPr>
          <w:sz w:val="24"/>
          <w:szCs w:val="24"/>
        </w:rPr>
        <w:t xml:space="preserve">content online ensure that </w:t>
      </w:r>
      <w:r w:rsidR="009273F3" w:rsidRPr="2AC3A703">
        <w:rPr>
          <w:sz w:val="24"/>
          <w:szCs w:val="24"/>
        </w:rPr>
        <w:t xml:space="preserve">it is factual. </w:t>
      </w:r>
      <w:r w:rsidR="00006389" w:rsidRPr="2AC3A703">
        <w:rPr>
          <w:sz w:val="24"/>
          <w:szCs w:val="24"/>
        </w:rPr>
        <w:t>If you cannot verify that it is factual, do not repost it.</w:t>
      </w:r>
      <w:r w:rsidRPr="2AC3A703">
        <w:rPr>
          <w:sz w:val="24"/>
          <w:szCs w:val="24"/>
        </w:rPr>
        <w:t xml:space="preserve"> </w:t>
      </w:r>
    </w:p>
    <w:p w14:paraId="6455FEE1" w14:textId="77777777" w:rsidR="004B7061" w:rsidRPr="00383DA6" w:rsidRDefault="004B7061" w:rsidP="004B7061">
      <w:pPr>
        <w:pStyle w:val="ListParagraph"/>
        <w:rPr>
          <w:sz w:val="24"/>
          <w:szCs w:val="24"/>
        </w:rPr>
      </w:pPr>
    </w:p>
    <w:p w14:paraId="26F630A3" w14:textId="18BA785E" w:rsidR="00FE5AC0" w:rsidRPr="00383DA6" w:rsidRDefault="00FE5AC0">
      <w:pPr>
        <w:rPr>
          <w:b/>
          <w:bCs/>
          <w:i/>
          <w:iCs/>
          <w:sz w:val="24"/>
          <w:szCs w:val="24"/>
        </w:rPr>
      </w:pPr>
      <w:r w:rsidRPr="00383DA6">
        <w:rPr>
          <w:b/>
          <w:bCs/>
          <w:i/>
          <w:iCs/>
          <w:sz w:val="24"/>
          <w:szCs w:val="24"/>
        </w:rPr>
        <w:t>Protecting Government Information and Systems</w:t>
      </w:r>
    </w:p>
    <w:p w14:paraId="4E35CB50" w14:textId="2850DFD6" w:rsidR="001B02D7" w:rsidRPr="00383DA6" w:rsidRDefault="001B02D7" w:rsidP="001B02D7">
      <w:pPr>
        <w:pStyle w:val="ListParagraph"/>
        <w:numPr>
          <w:ilvl w:val="0"/>
          <w:numId w:val="4"/>
        </w:numPr>
        <w:rPr>
          <w:sz w:val="24"/>
          <w:szCs w:val="24"/>
        </w:rPr>
      </w:pPr>
      <w:r w:rsidRPr="276EBB4F">
        <w:rPr>
          <w:sz w:val="24"/>
          <w:szCs w:val="24"/>
        </w:rPr>
        <w:t xml:space="preserve">Using your government email account for personal matters or your personal account for official business </w:t>
      </w:r>
      <w:r w:rsidR="00E41C0E" w:rsidRPr="276EBB4F">
        <w:rPr>
          <w:sz w:val="24"/>
          <w:szCs w:val="24"/>
        </w:rPr>
        <w:t>may be</w:t>
      </w:r>
      <w:r w:rsidRPr="276EBB4F">
        <w:rPr>
          <w:sz w:val="24"/>
          <w:szCs w:val="24"/>
        </w:rPr>
        <w:t xml:space="preserve"> prohibited in your organization’s policies. </w:t>
      </w:r>
      <w:r w:rsidR="00EF1355" w:rsidRPr="276EBB4F">
        <w:rPr>
          <w:sz w:val="24"/>
          <w:szCs w:val="24"/>
        </w:rPr>
        <w:t>If possible, a</w:t>
      </w:r>
      <w:r w:rsidRPr="276EBB4F">
        <w:rPr>
          <w:sz w:val="24"/>
          <w:szCs w:val="24"/>
        </w:rPr>
        <w:t xml:space="preserve">void using your personal email accounts when conducting official business because it may result in official government information being stored on servers that are beyond the government’s </w:t>
      </w:r>
      <w:r w:rsidR="004C3BBB" w:rsidRPr="276EBB4F">
        <w:rPr>
          <w:sz w:val="24"/>
          <w:szCs w:val="24"/>
        </w:rPr>
        <w:t>protection</w:t>
      </w:r>
      <w:r w:rsidRPr="276EBB4F">
        <w:rPr>
          <w:sz w:val="24"/>
          <w:szCs w:val="24"/>
        </w:rPr>
        <w:t>.</w:t>
      </w:r>
    </w:p>
    <w:p w14:paraId="2E47BD0D" w14:textId="4CB1E952" w:rsidR="001B02D7" w:rsidRPr="00383DA6" w:rsidRDefault="001B02D7" w:rsidP="001B02D7">
      <w:pPr>
        <w:pStyle w:val="ListParagraph"/>
        <w:numPr>
          <w:ilvl w:val="0"/>
          <w:numId w:val="4"/>
        </w:numPr>
        <w:rPr>
          <w:sz w:val="24"/>
          <w:szCs w:val="24"/>
        </w:rPr>
      </w:pPr>
      <w:r w:rsidRPr="14AB4673">
        <w:rPr>
          <w:sz w:val="24"/>
          <w:szCs w:val="24"/>
        </w:rPr>
        <w:t xml:space="preserve">When sending information to a printer, </w:t>
      </w:r>
      <w:r w:rsidRPr="14AB4673">
        <w:rPr>
          <w:i/>
          <w:iCs/>
          <w:sz w:val="24"/>
          <w:szCs w:val="24"/>
        </w:rPr>
        <w:t>make sure the documents are retrieved immediately</w:t>
      </w:r>
      <w:r w:rsidRPr="14AB4673">
        <w:rPr>
          <w:sz w:val="24"/>
          <w:szCs w:val="24"/>
        </w:rPr>
        <w:t>, and not left for others to view or collect.</w:t>
      </w:r>
    </w:p>
    <w:p w14:paraId="6050CD1F" w14:textId="6D33EEF9" w:rsidR="001B02D7" w:rsidRPr="00383DA6" w:rsidRDefault="001B02D7" w:rsidP="001B02D7">
      <w:pPr>
        <w:pStyle w:val="ListParagraph"/>
        <w:numPr>
          <w:ilvl w:val="0"/>
          <w:numId w:val="4"/>
        </w:numPr>
        <w:rPr>
          <w:sz w:val="24"/>
          <w:szCs w:val="24"/>
        </w:rPr>
      </w:pPr>
      <w:r w:rsidRPr="2AC3A703">
        <w:rPr>
          <w:sz w:val="24"/>
          <w:szCs w:val="24"/>
        </w:rPr>
        <w:t>Backup your data on a regular basis.</w:t>
      </w:r>
    </w:p>
    <w:p w14:paraId="64F1C42D" w14:textId="455BE074" w:rsidR="00FE5AC0" w:rsidRPr="00383DA6" w:rsidRDefault="00FA68DA" w:rsidP="00FA68DA">
      <w:pPr>
        <w:pStyle w:val="ListParagraph"/>
        <w:numPr>
          <w:ilvl w:val="0"/>
          <w:numId w:val="4"/>
        </w:numPr>
        <w:rPr>
          <w:sz w:val="24"/>
          <w:szCs w:val="24"/>
        </w:rPr>
      </w:pPr>
      <w:r w:rsidRPr="00383DA6">
        <w:rPr>
          <w:sz w:val="24"/>
          <w:szCs w:val="24"/>
        </w:rPr>
        <w:t>Practice good operations security by not discussing the details of your work outside of work, and not answering questions, however innocent they may seem, about your job, the equipment you use, or any security policies</w:t>
      </w:r>
      <w:r w:rsidR="00E41C0E">
        <w:rPr>
          <w:sz w:val="24"/>
          <w:szCs w:val="24"/>
        </w:rPr>
        <w:t xml:space="preserve"> with untrusted persons</w:t>
      </w:r>
      <w:r w:rsidRPr="00383DA6">
        <w:rPr>
          <w:sz w:val="24"/>
          <w:szCs w:val="24"/>
        </w:rPr>
        <w:t>.</w:t>
      </w:r>
    </w:p>
    <w:p w14:paraId="56AD8F12" w14:textId="5710749D" w:rsidR="00FE5AC0" w:rsidRPr="00383DA6" w:rsidRDefault="00FE5AC0">
      <w:pPr>
        <w:rPr>
          <w:b/>
          <w:bCs/>
          <w:i/>
          <w:iCs/>
          <w:sz w:val="24"/>
          <w:szCs w:val="24"/>
        </w:rPr>
      </w:pPr>
      <w:r w:rsidRPr="00383DA6">
        <w:rPr>
          <w:b/>
          <w:bCs/>
          <w:i/>
          <w:iCs/>
          <w:sz w:val="24"/>
          <w:szCs w:val="24"/>
        </w:rPr>
        <w:t xml:space="preserve">Mobile Device Security </w:t>
      </w:r>
    </w:p>
    <w:p w14:paraId="2D568686" w14:textId="2DCC9778" w:rsidR="00FA68DA" w:rsidRPr="00383DA6" w:rsidRDefault="003C500B" w:rsidP="00FA68DA">
      <w:pPr>
        <w:pStyle w:val="ListParagraph"/>
        <w:numPr>
          <w:ilvl w:val="0"/>
          <w:numId w:val="5"/>
        </w:numPr>
        <w:rPr>
          <w:sz w:val="24"/>
          <w:szCs w:val="24"/>
        </w:rPr>
      </w:pPr>
      <w:r w:rsidRPr="00383DA6">
        <w:rPr>
          <w:sz w:val="24"/>
          <w:szCs w:val="24"/>
        </w:rPr>
        <w:t>Enable the sleep timer on your phone so that if your device is not being used it will lock automatically.</w:t>
      </w:r>
    </w:p>
    <w:p w14:paraId="1CDBB010" w14:textId="700B5B28" w:rsidR="003C500B" w:rsidRPr="00383DA6" w:rsidRDefault="003C500B" w:rsidP="00FA68DA">
      <w:pPr>
        <w:pStyle w:val="ListParagraph"/>
        <w:numPr>
          <w:ilvl w:val="0"/>
          <w:numId w:val="5"/>
        </w:numPr>
        <w:rPr>
          <w:sz w:val="24"/>
          <w:szCs w:val="24"/>
        </w:rPr>
      </w:pPr>
      <w:r w:rsidRPr="00383DA6">
        <w:rPr>
          <w:sz w:val="24"/>
          <w:szCs w:val="24"/>
        </w:rPr>
        <w:t xml:space="preserve">If you do not have a need to access outside networks, consider turning off Wi-Fi and Bluetooth.  </w:t>
      </w:r>
    </w:p>
    <w:p w14:paraId="7EB51333" w14:textId="253841BD" w:rsidR="003C500B" w:rsidRPr="00383DA6" w:rsidRDefault="003C500B" w:rsidP="00FA68DA">
      <w:pPr>
        <w:pStyle w:val="ListParagraph"/>
        <w:numPr>
          <w:ilvl w:val="0"/>
          <w:numId w:val="5"/>
        </w:numPr>
        <w:rPr>
          <w:sz w:val="24"/>
          <w:szCs w:val="24"/>
        </w:rPr>
      </w:pPr>
      <w:r w:rsidRPr="2AC3A703">
        <w:rPr>
          <w:sz w:val="24"/>
          <w:szCs w:val="24"/>
        </w:rPr>
        <w:t>When traveling, always maintain positive control of mobile devices, and do not leave them unattended – particularly in airports, hotel rooms, and restaurants.</w:t>
      </w:r>
    </w:p>
    <w:p w14:paraId="55670635" w14:textId="2DF3AF16" w:rsidR="26337B44" w:rsidRPr="00383DA6" w:rsidRDefault="26337B44" w:rsidP="26337B44">
      <w:pPr>
        <w:rPr>
          <w:sz w:val="24"/>
          <w:szCs w:val="24"/>
        </w:rPr>
      </w:pPr>
    </w:p>
    <w:p w14:paraId="6B43399B" w14:textId="4D162F98" w:rsidR="003C500B" w:rsidRPr="00383DA6" w:rsidRDefault="000B557B" w:rsidP="26337B44">
      <w:pPr>
        <w:rPr>
          <w:sz w:val="24"/>
          <w:szCs w:val="24"/>
        </w:rPr>
      </w:pPr>
      <w:r>
        <w:rPr>
          <w:sz w:val="24"/>
          <w:szCs w:val="24"/>
        </w:rPr>
        <w:t xml:space="preserve">For </w:t>
      </w:r>
      <w:r w:rsidR="00320818" w:rsidRPr="00383DA6">
        <w:rPr>
          <w:sz w:val="24"/>
          <w:szCs w:val="24"/>
        </w:rPr>
        <w:t>Questions</w:t>
      </w:r>
      <w:r>
        <w:rPr>
          <w:sz w:val="24"/>
          <w:szCs w:val="24"/>
        </w:rPr>
        <w:t xml:space="preserve"> Contact</w:t>
      </w:r>
      <w:r w:rsidR="00320818" w:rsidRPr="00383DA6">
        <w:rPr>
          <w:sz w:val="24"/>
          <w:szCs w:val="24"/>
        </w:rPr>
        <w:t>: __________________</w:t>
      </w:r>
      <w:r>
        <w:rPr>
          <w:sz w:val="24"/>
          <w:szCs w:val="24"/>
        </w:rPr>
        <w:t>__________</w:t>
      </w:r>
      <w:r w:rsidR="00320818" w:rsidRPr="00383DA6">
        <w:rPr>
          <w:sz w:val="24"/>
          <w:szCs w:val="24"/>
        </w:rPr>
        <w:t>__ (Your Organizational I</w:t>
      </w:r>
      <w:r w:rsidR="00EF1355">
        <w:rPr>
          <w:sz w:val="24"/>
          <w:szCs w:val="24"/>
        </w:rPr>
        <w:t>C</w:t>
      </w:r>
      <w:r w:rsidR="00320818" w:rsidRPr="00383DA6">
        <w:rPr>
          <w:sz w:val="24"/>
          <w:szCs w:val="24"/>
        </w:rPr>
        <w:t>T Contact)</w:t>
      </w:r>
    </w:p>
    <w:p w14:paraId="4B827175" w14:textId="2700915E" w:rsidR="00C533F6" w:rsidRPr="00383DA6" w:rsidRDefault="009A6046" w:rsidP="009A6046">
      <w:pPr>
        <w:rPr>
          <w:sz w:val="24"/>
          <w:szCs w:val="24"/>
        </w:rPr>
      </w:pPr>
      <w:r w:rsidRPr="00383DA6">
        <w:rPr>
          <w:sz w:val="24"/>
          <w:szCs w:val="24"/>
        </w:rPr>
        <w:lastRenderedPageBreak/>
        <w:t xml:space="preserve"> </w:t>
      </w:r>
    </w:p>
    <w:sectPr w:rsidR="00C533F6" w:rsidRPr="00383DA6" w:rsidSect="00FA2C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020CB" w14:textId="77777777" w:rsidR="00653D4A" w:rsidRDefault="00653D4A" w:rsidP="00E41C0E">
      <w:pPr>
        <w:spacing w:after="0" w:line="240" w:lineRule="auto"/>
      </w:pPr>
      <w:r>
        <w:separator/>
      </w:r>
    </w:p>
  </w:endnote>
  <w:endnote w:type="continuationSeparator" w:id="0">
    <w:p w14:paraId="73F438C4" w14:textId="77777777" w:rsidR="00653D4A" w:rsidRDefault="00653D4A" w:rsidP="00E4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3481" w14:textId="77777777" w:rsidR="00FB3E9E" w:rsidRDefault="00FB3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1C85" w14:textId="1FC761F1" w:rsidR="00FB3E9E" w:rsidRDefault="00FB3E9E" w:rsidP="00FB3E9E">
    <w:pPr>
      <w:pStyle w:val="Footer"/>
    </w:pPr>
    <w:r w:rsidRPr="00BB2F45">
      <w:t>© 2021 THE MITRE CORPORATION. ALL RIGHTS RESERVED. Ap</w:t>
    </w:r>
    <w:r>
      <w:t>proved</w:t>
    </w:r>
    <w:r w:rsidRPr="00BB2F45">
      <w:t xml:space="preserve"> </w:t>
    </w:r>
    <w:r>
      <w:t>for Public Release</w:t>
    </w:r>
    <w:r w:rsidRPr="00BB2F45">
      <w:t xml:space="preserve">. </w:t>
    </w:r>
    <w:r>
      <w:t>Distribution Unlimited</w:t>
    </w:r>
    <w:r w:rsidRPr="00BB2F45">
      <w:t xml:space="preserve">. </w:t>
    </w:r>
    <w:r>
      <w:t xml:space="preserve">Public Release </w:t>
    </w:r>
    <w:r w:rsidRPr="00BB2F45">
      <w:t>C</w:t>
    </w:r>
    <w:r>
      <w:t>ase</w:t>
    </w:r>
    <w:r w:rsidRPr="00BB2F45">
      <w:t xml:space="preserve"> </w:t>
    </w:r>
    <w:r>
      <w:t># 21-3099</w:t>
    </w:r>
  </w:p>
  <w:p w14:paraId="5CB8064E" w14:textId="6B8ED41E" w:rsidR="00FB3E9E" w:rsidRDefault="00FB3E9E">
    <w:pPr>
      <w:pStyle w:val="Footer"/>
    </w:pPr>
  </w:p>
  <w:p w14:paraId="29F711A5" w14:textId="77777777" w:rsidR="00FB3E9E" w:rsidRDefault="00FB3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B352" w14:textId="77777777" w:rsidR="00FB3E9E" w:rsidRDefault="00FB3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3B9D3" w14:textId="77777777" w:rsidR="00653D4A" w:rsidRDefault="00653D4A" w:rsidP="00E41C0E">
      <w:pPr>
        <w:spacing w:after="0" w:line="240" w:lineRule="auto"/>
      </w:pPr>
      <w:r>
        <w:separator/>
      </w:r>
    </w:p>
  </w:footnote>
  <w:footnote w:type="continuationSeparator" w:id="0">
    <w:p w14:paraId="3912FE5E" w14:textId="77777777" w:rsidR="00653D4A" w:rsidRDefault="00653D4A" w:rsidP="00E4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CDD6" w14:textId="77777777" w:rsidR="00FB3E9E" w:rsidRDefault="00FB3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3DAE" w14:textId="77777777" w:rsidR="00FB3E9E" w:rsidRDefault="00FB3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FC4F" w14:textId="77777777" w:rsidR="00FB3E9E" w:rsidRDefault="00FB3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283E"/>
    <w:multiLevelType w:val="hybridMultilevel"/>
    <w:tmpl w:val="F394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11449"/>
    <w:multiLevelType w:val="hybridMultilevel"/>
    <w:tmpl w:val="DC38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F35F7"/>
    <w:multiLevelType w:val="hybridMultilevel"/>
    <w:tmpl w:val="EC3E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12253E"/>
    <w:multiLevelType w:val="hybridMultilevel"/>
    <w:tmpl w:val="0CE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84658"/>
    <w:multiLevelType w:val="hybridMultilevel"/>
    <w:tmpl w:val="A072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B75C2C"/>
    <w:multiLevelType w:val="hybridMultilevel"/>
    <w:tmpl w:val="AAA6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B6"/>
    <w:rsid w:val="00006389"/>
    <w:rsid w:val="00047703"/>
    <w:rsid w:val="00061D48"/>
    <w:rsid w:val="000A48BF"/>
    <w:rsid w:val="000A7E15"/>
    <w:rsid w:val="000B557B"/>
    <w:rsid w:val="000C1985"/>
    <w:rsid w:val="000E6FA7"/>
    <w:rsid w:val="00145CD1"/>
    <w:rsid w:val="001664BB"/>
    <w:rsid w:val="00186FE1"/>
    <w:rsid w:val="001B02D7"/>
    <w:rsid w:val="002B3FBC"/>
    <w:rsid w:val="002F085B"/>
    <w:rsid w:val="00320818"/>
    <w:rsid w:val="00325155"/>
    <w:rsid w:val="003453B6"/>
    <w:rsid w:val="00383DA6"/>
    <w:rsid w:val="003850A6"/>
    <w:rsid w:val="003C500B"/>
    <w:rsid w:val="003C6511"/>
    <w:rsid w:val="003D5946"/>
    <w:rsid w:val="004B19EB"/>
    <w:rsid w:val="004B7061"/>
    <w:rsid w:val="004C3BBB"/>
    <w:rsid w:val="005420A5"/>
    <w:rsid w:val="00546E1A"/>
    <w:rsid w:val="00556451"/>
    <w:rsid w:val="005573EB"/>
    <w:rsid w:val="0059058E"/>
    <w:rsid w:val="005D192F"/>
    <w:rsid w:val="00653D4A"/>
    <w:rsid w:val="006B2148"/>
    <w:rsid w:val="006F70B7"/>
    <w:rsid w:val="00753401"/>
    <w:rsid w:val="00766023"/>
    <w:rsid w:val="007B20EE"/>
    <w:rsid w:val="007D55D0"/>
    <w:rsid w:val="007E6260"/>
    <w:rsid w:val="007F77B9"/>
    <w:rsid w:val="008B3137"/>
    <w:rsid w:val="008C02CF"/>
    <w:rsid w:val="009273F3"/>
    <w:rsid w:val="00931DC0"/>
    <w:rsid w:val="00981F1E"/>
    <w:rsid w:val="009A6046"/>
    <w:rsid w:val="009B64BA"/>
    <w:rsid w:val="009F0F97"/>
    <w:rsid w:val="00A028EE"/>
    <w:rsid w:val="00A9441A"/>
    <w:rsid w:val="00B33619"/>
    <w:rsid w:val="00BC4943"/>
    <w:rsid w:val="00BD11DE"/>
    <w:rsid w:val="00C4287C"/>
    <w:rsid w:val="00C532B6"/>
    <w:rsid w:val="00C533F6"/>
    <w:rsid w:val="00D4031E"/>
    <w:rsid w:val="00D6332B"/>
    <w:rsid w:val="00D701C3"/>
    <w:rsid w:val="00DB4166"/>
    <w:rsid w:val="00DB6487"/>
    <w:rsid w:val="00DD55AD"/>
    <w:rsid w:val="00E074A1"/>
    <w:rsid w:val="00E2341C"/>
    <w:rsid w:val="00E24B4A"/>
    <w:rsid w:val="00E343F0"/>
    <w:rsid w:val="00E35D57"/>
    <w:rsid w:val="00E41C0E"/>
    <w:rsid w:val="00EF1355"/>
    <w:rsid w:val="00F50087"/>
    <w:rsid w:val="00FA2CC7"/>
    <w:rsid w:val="00FA68DA"/>
    <w:rsid w:val="00FB3E9E"/>
    <w:rsid w:val="00FC21F3"/>
    <w:rsid w:val="00FE5AC0"/>
    <w:rsid w:val="00FF5A0A"/>
    <w:rsid w:val="0118191D"/>
    <w:rsid w:val="04E4B137"/>
    <w:rsid w:val="06B14C2D"/>
    <w:rsid w:val="06D08F0E"/>
    <w:rsid w:val="081C51F9"/>
    <w:rsid w:val="0901EFE4"/>
    <w:rsid w:val="0B53F2BB"/>
    <w:rsid w:val="0ED3E89C"/>
    <w:rsid w:val="14AB4673"/>
    <w:rsid w:val="1763E79E"/>
    <w:rsid w:val="185BA73A"/>
    <w:rsid w:val="1AFB1B9D"/>
    <w:rsid w:val="1E809365"/>
    <w:rsid w:val="213989D5"/>
    <w:rsid w:val="22B3F29F"/>
    <w:rsid w:val="2425BCA9"/>
    <w:rsid w:val="26337B44"/>
    <w:rsid w:val="26A8E7A8"/>
    <w:rsid w:val="276EBB4F"/>
    <w:rsid w:val="277F3EFA"/>
    <w:rsid w:val="2AC3A703"/>
    <w:rsid w:val="2F712882"/>
    <w:rsid w:val="316E14C6"/>
    <w:rsid w:val="36DE3C00"/>
    <w:rsid w:val="3783C7B7"/>
    <w:rsid w:val="4D600434"/>
    <w:rsid w:val="53502BA4"/>
    <w:rsid w:val="5BE36086"/>
    <w:rsid w:val="5F027063"/>
    <w:rsid w:val="5FB26B57"/>
    <w:rsid w:val="6B198D36"/>
    <w:rsid w:val="6BBC5AA8"/>
    <w:rsid w:val="6CABCD2C"/>
    <w:rsid w:val="75C9EAD5"/>
    <w:rsid w:val="7F1558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FA2F2"/>
  <w15:chartTrackingRefBased/>
  <w15:docId w15:val="{ADB4005D-4FA7-4A4F-BCC7-8311DB57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C0"/>
    <w:pPr>
      <w:ind w:left="720"/>
      <w:contextualSpacing/>
    </w:pPr>
  </w:style>
  <w:style w:type="character" w:styleId="CommentReference">
    <w:name w:val="annotation reference"/>
    <w:basedOn w:val="DefaultParagraphFont"/>
    <w:uiPriority w:val="99"/>
    <w:semiHidden/>
    <w:unhideWhenUsed/>
    <w:rsid w:val="001B02D7"/>
    <w:rPr>
      <w:sz w:val="16"/>
      <w:szCs w:val="16"/>
    </w:rPr>
  </w:style>
  <w:style w:type="paragraph" w:styleId="CommentText">
    <w:name w:val="annotation text"/>
    <w:basedOn w:val="Normal"/>
    <w:link w:val="CommentTextChar"/>
    <w:uiPriority w:val="99"/>
    <w:semiHidden/>
    <w:unhideWhenUsed/>
    <w:rsid w:val="001B02D7"/>
    <w:pPr>
      <w:spacing w:line="240" w:lineRule="auto"/>
    </w:pPr>
    <w:rPr>
      <w:sz w:val="20"/>
      <w:szCs w:val="20"/>
    </w:rPr>
  </w:style>
  <w:style w:type="character" w:customStyle="1" w:styleId="CommentTextChar">
    <w:name w:val="Comment Text Char"/>
    <w:basedOn w:val="DefaultParagraphFont"/>
    <w:link w:val="CommentText"/>
    <w:uiPriority w:val="99"/>
    <w:semiHidden/>
    <w:rsid w:val="001B02D7"/>
    <w:rPr>
      <w:sz w:val="20"/>
      <w:szCs w:val="20"/>
    </w:rPr>
  </w:style>
  <w:style w:type="paragraph" w:styleId="CommentSubject">
    <w:name w:val="annotation subject"/>
    <w:basedOn w:val="CommentText"/>
    <w:next w:val="CommentText"/>
    <w:link w:val="CommentSubjectChar"/>
    <w:uiPriority w:val="99"/>
    <w:semiHidden/>
    <w:unhideWhenUsed/>
    <w:rsid w:val="001B02D7"/>
    <w:rPr>
      <w:b/>
      <w:bCs/>
    </w:rPr>
  </w:style>
  <w:style w:type="character" w:customStyle="1" w:styleId="CommentSubjectChar">
    <w:name w:val="Comment Subject Char"/>
    <w:basedOn w:val="CommentTextChar"/>
    <w:link w:val="CommentSubject"/>
    <w:uiPriority w:val="99"/>
    <w:semiHidden/>
    <w:rsid w:val="001B02D7"/>
    <w:rPr>
      <w:b/>
      <w:bCs/>
      <w:sz w:val="20"/>
      <w:szCs w:val="20"/>
    </w:rPr>
  </w:style>
  <w:style w:type="character" w:styleId="Hyperlink">
    <w:name w:val="Hyperlink"/>
    <w:basedOn w:val="DefaultParagraphFont"/>
    <w:uiPriority w:val="99"/>
    <w:unhideWhenUsed/>
    <w:rsid w:val="00C533F6"/>
    <w:rPr>
      <w:color w:val="0563C1" w:themeColor="hyperlink"/>
      <w:u w:val="single"/>
    </w:rPr>
  </w:style>
  <w:style w:type="character" w:styleId="UnresolvedMention">
    <w:name w:val="Unresolved Mention"/>
    <w:basedOn w:val="DefaultParagraphFont"/>
    <w:uiPriority w:val="99"/>
    <w:semiHidden/>
    <w:unhideWhenUsed/>
    <w:rsid w:val="00C533F6"/>
    <w:rPr>
      <w:color w:val="605E5C"/>
      <w:shd w:val="clear" w:color="auto" w:fill="E1DFDD"/>
    </w:rPr>
  </w:style>
  <w:style w:type="paragraph" w:styleId="Header">
    <w:name w:val="header"/>
    <w:basedOn w:val="Normal"/>
    <w:link w:val="HeaderChar"/>
    <w:uiPriority w:val="99"/>
    <w:unhideWhenUsed/>
    <w:rsid w:val="00FB3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E9E"/>
  </w:style>
  <w:style w:type="paragraph" w:styleId="Footer">
    <w:name w:val="footer"/>
    <w:basedOn w:val="Normal"/>
    <w:link w:val="FooterChar"/>
    <w:uiPriority w:val="99"/>
    <w:unhideWhenUsed/>
    <w:rsid w:val="00FB3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gs1 xmlns="fe6b97ea-0ea6-4e05-9a07-4828535c10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C9CA0C54A41409B0D90331A9488C4" ma:contentTypeVersion="12" ma:contentTypeDescription="Create a new document." ma:contentTypeScope="" ma:versionID="733b7173dbef127068aeb1b79fbf65f1">
  <xsd:schema xmlns:xsd="http://www.w3.org/2001/XMLSchema" xmlns:xs="http://www.w3.org/2001/XMLSchema" xmlns:p="http://schemas.microsoft.com/office/2006/metadata/properties" xmlns:ns2="fe6b97ea-0ea6-4e05-9a07-4828535c10ac" xmlns:ns3="ed5c7d75-b88f-4381-9daf-e788ee664e38" targetNamespace="http://schemas.microsoft.com/office/2006/metadata/properties" ma:root="true" ma:fieldsID="e217c44a8df269311f2f5a9ed2b93ad7" ns2:_="" ns3:_="">
    <xsd:import namespace="fe6b97ea-0ea6-4e05-9a07-4828535c10ac"/>
    <xsd:import namespace="ed5c7d75-b88f-4381-9daf-e788ee664e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ags1"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6b97ea-0ea6-4e05-9a07-4828535c1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OLD" ma:description=""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ags1" ma:index="18" nillable="true" ma:displayName="Tags" ma:format="Dropdown" ma:internalName="Tags1">
      <xsd:simpleType>
        <xsd:restriction base="dms:Text">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5c7d75-b88f-4381-9daf-e788ee664e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299F3-5C00-45FF-960F-702B83A70AB2}">
  <ds:schemaRefs>
    <ds:schemaRef ds:uri="http://schemas.microsoft.com/office/2006/metadata/properties"/>
    <ds:schemaRef ds:uri="http://schemas.microsoft.com/office/infopath/2007/PartnerControls"/>
    <ds:schemaRef ds:uri="fe6b97ea-0ea6-4e05-9a07-4828535c10ac"/>
  </ds:schemaRefs>
</ds:datastoreItem>
</file>

<file path=customXml/itemProps2.xml><?xml version="1.0" encoding="utf-8"?>
<ds:datastoreItem xmlns:ds="http://schemas.openxmlformats.org/officeDocument/2006/customXml" ds:itemID="{5940AD8E-50C8-47A1-B308-4D9F6E6C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6b97ea-0ea6-4e05-9a07-4828535c10ac"/>
    <ds:schemaRef ds:uri="ed5c7d75-b88f-4381-9daf-e788ee664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2DB45-2934-4A8B-AAEA-F5CA5AA410D0}">
  <ds:schemaRefs>
    <ds:schemaRef ds:uri="http://schemas.microsoft.com/sharepoint/v3/contenttype/forms"/>
  </ds:schemaRefs>
</ds:datastoreItem>
</file>

<file path=customXml/itemProps4.xml><?xml version="1.0" encoding="utf-8"?>
<ds:datastoreItem xmlns:ds="http://schemas.openxmlformats.org/officeDocument/2006/customXml" ds:itemID="{90002C85-9B22-4929-8684-C8F702CA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3693</Characters>
  <Application>Microsoft Office Word</Application>
  <DocSecurity>0</DocSecurity>
  <Lines>30</Lines>
  <Paragraphs>8</Paragraphs>
  <ScaleCrop>false</ScaleCrop>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 Conroy</dc:creator>
  <cp:keywords/>
  <dc:description/>
  <cp:lastModifiedBy>Emily J Allen</cp:lastModifiedBy>
  <cp:revision>2</cp:revision>
  <dcterms:created xsi:type="dcterms:W3CDTF">2021-10-20T13:48:00Z</dcterms:created>
  <dcterms:modified xsi:type="dcterms:W3CDTF">2021-10-20T13:48:00Z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0x01010044FC9CA0C54A41409B0D90331A9488C4</vt:lpwstr>
  </property>
  <property fmtid="{D5CDD505-2E9C-101B-9397-08002B2CF9AE}" pid="3" name="MSIP_Label_1665d9ee-429a-4d5f-97cc-cfb56e044a6e_Enabled">
    <vt:lpwstr>true</vt:lpwstr>
  </property>
  <property fmtid="{D5CDD505-2E9C-101B-9397-08002B2CF9AE}" pid="4" name="MSIP_Label_1665d9ee-429a-4d5f-97cc-cfb56e044a6e_SetDate">
    <vt:lpwstr>2021-09-20T02:12:08Z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6bfcf1af-9ed4-4245-b208-5ff5020ab5c8</vt:lpwstr>
  </property>
  <property fmtid="{D5CDD505-2E9C-101B-9397-08002B2CF9AE}" pid="9" name="MSIP_Label_1665d9ee-429a-4d5f-97cc-cfb56e044a6e_ContentBits">
    <vt:lpwstr>0</vt:lpwstr>
  </property>
</Properties>
</file>